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02AB" w14:textId="0608ED00" w:rsidR="00EC0380" w:rsidRDefault="00EC0380">
      <w:r>
        <w:rPr>
          <w:noProof/>
        </w:rPr>
        <w:drawing>
          <wp:inline distT="0" distB="0" distL="0" distR="0" wp14:anchorId="7D9AE35C" wp14:editId="26D5A482">
            <wp:extent cx="1613263" cy="915863"/>
            <wp:effectExtent l="0" t="0" r="635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74" cy="91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D71">
        <w:rPr>
          <w:rFonts w:ascii="Trade Gothic Inline" w:hAnsi="Trade Gothic Inline"/>
          <w:color w:val="FF0000"/>
          <w:sz w:val="40"/>
          <w:szCs w:val="40"/>
        </w:rPr>
        <w:t>2023</w:t>
      </w:r>
    </w:p>
    <w:p w14:paraId="5003E9A9" w14:textId="48DF3E2D" w:rsidR="00603D71" w:rsidRDefault="00EC0380">
      <w:r>
        <w:t>To the PE Department/Sports Teacher/TY Coordinator,</w:t>
      </w:r>
    </w:p>
    <w:p w14:paraId="3761236F" w14:textId="77777777" w:rsidR="005E2CCE" w:rsidRDefault="005E2CCE"/>
    <w:p w14:paraId="1576A4E9" w14:textId="7FDF3EA0" w:rsidR="00EC0380" w:rsidRDefault="00EC0380">
      <w:r>
        <w:t>We would like to invite entries from your school to the 8</w:t>
      </w:r>
      <w:r w:rsidRPr="00EC0380">
        <w:rPr>
          <w:vertAlign w:val="superscript"/>
        </w:rPr>
        <w:t>th</w:t>
      </w:r>
      <w:r>
        <w:t xml:space="preserve"> annual Theory of Physical Education (PE Expo) at Dublin City University (DCU)</w:t>
      </w:r>
      <w:r w:rsidR="00603D71">
        <w:t>. Students will demonstrate their knowledge and understanding in one of the following category titles:</w:t>
      </w:r>
    </w:p>
    <w:p w14:paraId="0697C836" w14:textId="77777777" w:rsidR="00BA5B6F" w:rsidRDefault="00BA5B6F" w:rsidP="00BA5B6F">
      <w:pPr>
        <w:spacing w:after="20" w:line="251" w:lineRule="auto"/>
      </w:pPr>
    </w:p>
    <w:p w14:paraId="07E878F1" w14:textId="6AC7CEDF" w:rsidR="00BA5B6F" w:rsidRDefault="00BA5B6F" w:rsidP="00BA5B6F">
      <w:pPr>
        <w:numPr>
          <w:ilvl w:val="0"/>
          <w:numId w:val="3"/>
        </w:numPr>
        <w:spacing w:after="4" w:line="265" w:lineRule="auto"/>
        <w:ind w:hanging="360"/>
        <w:jc w:val="both"/>
      </w:pPr>
      <w:r>
        <w:rPr>
          <w:b/>
        </w:rPr>
        <w:t>I.C.T. and Sports Photography</w:t>
      </w:r>
    </w:p>
    <w:p w14:paraId="7C74674D" w14:textId="0E583A19" w:rsidR="00BA5B6F" w:rsidRDefault="00BA5B6F" w:rsidP="00BA5B6F">
      <w:pPr>
        <w:numPr>
          <w:ilvl w:val="0"/>
          <w:numId w:val="3"/>
        </w:numPr>
        <w:spacing w:after="4" w:line="265" w:lineRule="auto"/>
        <w:ind w:left="705" w:hanging="360"/>
        <w:jc w:val="both"/>
      </w:pPr>
      <w:r>
        <w:rPr>
          <w:b/>
        </w:rPr>
        <w:t>Power of Sport – Inclusion &amp; Cultural</w:t>
      </w:r>
    </w:p>
    <w:p w14:paraId="18ABE631" w14:textId="69B998F0" w:rsidR="00BA5B6F" w:rsidRDefault="00BA5B6F" w:rsidP="00BA5B6F">
      <w:pPr>
        <w:numPr>
          <w:ilvl w:val="0"/>
          <w:numId w:val="3"/>
        </w:numPr>
        <w:spacing w:after="4" w:line="265" w:lineRule="auto"/>
        <w:ind w:left="705" w:hanging="360"/>
        <w:jc w:val="both"/>
      </w:pPr>
      <w:r>
        <w:rPr>
          <w:b/>
        </w:rPr>
        <w:t>Wellbeing - Physical, Mental &amp; Social</w:t>
      </w:r>
    </w:p>
    <w:p w14:paraId="15AAAAF6" w14:textId="102D1073" w:rsidR="00BA5B6F" w:rsidRDefault="00BA5B6F" w:rsidP="00BA5B6F">
      <w:pPr>
        <w:numPr>
          <w:ilvl w:val="0"/>
          <w:numId w:val="3"/>
        </w:numPr>
        <w:spacing w:after="4" w:line="265" w:lineRule="auto"/>
        <w:ind w:left="705" w:hanging="360"/>
        <w:jc w:val="both"/>
      </w:pPr>
      <w:r>
        <w:rPr>
          <w:b/>
        </w:rPr>
        <w:t>Components of Fitness – the Science behind Sport</w:t>
      </w:r>
    </w:p>
    <w:p w14:paraId="4F6D6BF1" w14:textId="2BDCB66A" w:rsidR="00BA5B6F" w:rsidRDefault="00BA5B6F" w:rsidP="00BA5B6F">
      <w:pPr>
        <w:numPr>
          <w:ilvl w:val="0"/>
          <w:numId w:val="3"/>
        </w:numPr>
        <w:spacing w:after="4" w:line="265" w:lineRule="auto"/>
        <w:ind w:left="705" w:hanging="360"/>
        <w:jc w:val="both"/>
      </w:pPr>
      <w:r>
        <w:rPr>
          <w:b/>
        </w:rPr>
        <w:t>Nutrition</w:t>
      </w:r>
    </w:p>
    <w:p w14:paraId="33D2EED1" w14:textId="77777777" w:rsidR="00BA5B6F" w:rsidRDefault="00BA5B6F" w:rsidP="00BA5B6F">
      <w:pPr>
        <w:numPr>
          <w:ilvl w:val="0"/>
          <w:numId w:val="3"/>
        </w:numPr>
        <w:spacing w:after="4" w:line="265" w:lineRule="auto"/>
        <w:ind w:left="705" w:hanging="360"/>
        <w:jc w:val="both"/>
      </w:pPr>
      <w:r>
        <w:rPr>
          <w:b/>
        </w:rPr>
        <w:t>Games Development &amp; Teaching Games for Understanding (TGFU)</w:t>
      </w:r>
    </w:p>
    <w:p w14:paraId="3E20A1D7" w14:textId="4D4EC18C" w:rsidR="00BA5B6F" w:rsidRDefault="00BA5B6F" w:rsidP="00BA5B6F">
      <w:pPr>
        <w:numPr>
          <w:ilvl w:val="0"/>
          <w:numId w:val="3"/>
        </w:numPr>
        <w:spacing w:after="4" w:line="265" w:lineRule="auto"/>
        <w:ind w:left="705" w:hanging="360"/>
        <w:jc w:val="both"/>
      </w:pPr>
      <w:r>
        <w:rPr>
          <w:b/>
        </w:rPr>
        <w:t>Sports Psychology</w:t>
      </w:r>
    </w:p>
    <w:p w14:paraId="67A973AE" w14:textId="77777777" w:rsidR="00BA5B6F" w:rsidRDefault="00BA5B6F" w:rsidP="00BA5B6F">
      <w:pPr>
        <w:numPr>
          <w:ilvl w:val="0"/>
          <w:numId w:val="3"/>
        </w:numPr>
        <w:spacing w:after="4" w:line="265" w:lineRule="auto"/>
        <w:ind w:left="705" w:hanging="360"/>
        <w:jc w:val="both"/>
      </w:pPr>
      <w:r>
        <w:rPr>
          <w:b/>
        </w:rPr>
        <w:t>Leaving Cert PE Project (Performance Assessment, Analysis or Theory)</w:t>
      </w:r>
    </w:p>
    <w:p w14:paraId="2969FEB0" w14:textId="791F2C7A" w:rsidR="00BA5B6F" w:rsidRDefault="00BA5B6F" w:rsidP="00BA5B6F">
      <w:pPr>
        <w:numPr>
          <w:ilvl w:val="0"/>
          <w:numId w:val="3"/>
        </w:numPr>
        <w:spacing w:after="4" w:line="265" w:lineRule="auto"/>
        <w:ind w:left="705" w:hanging="360"/>
        <w:jc w:val="both"/>
      </w:pPr>
      <w:r w:rsidRPr="00BA5B6F">
        <w:rPr>
          <w:b/>
          <w:bCs/>
        </w:rPr>
        <w:t>S</w:t>
      </w:r>
      <w:r w:rsidRPr="00BA5B6F">
        <w:rPr>
          <w:b/>
        </w:rPr>
        <w:t>enior Cycle PE</w:t>
      </w:r>
      <w:r>
        <w:rPr>
          <w:b/>
        </w:rPr>
        <w:t xml:space="preserve"> </w:t>
      </w:r>
      <w:r w:rsidRPr="00BA5B6F">
        <w:rPr>
          <w:b/>
        </w:rPr>
        <w:t>Portfolio Project</w:t>
      </w:r>
    </w:p>
    <w:p w14:paraId="73A651C5" w14:textId="77777777" w:rsidR="00BA5B6F" w:rsidRPr="00BA5B6F" w:rsidRDefault="00BA5B6F" w:rsidP="00BA5B6F">
      <w:pPr>
        <w:spacing w:after="4" w:line="265" w:lineRule="auto"/>
        <w:ind w:left="705"/>
        <w:jc w:val="both"/>
      </w:pPr>
    </w:p>
    <w:p w14:paraId="504DC7F1" w14:textId="2A4D80D0" w:rsidR="00BA5B6F" w:rsidRDefault="00BA5B6F" w:rsidP="00BA5B6F">
      <w:pPr>
        <w:spacing w:after="4" w:line="265" w:lineRule="auto"/>
        <w:jc w:val="both"/>
        <w:rPr>
          <w:b/>
        </w:rPr>
      </w:pPr>
      <w:r>
        <w:rPr>
          <w:b/>
        </w:rPr>
        <w:t>Important information and key dates for your diary:</w:t>
      </w:r>
    </w:p>
    <w:p w14:paraId="7A537A9C" w14:textId="6F93A4B6" w:rsidR="00BA5B6F" w:rsidRDefault="00BA5B6F" w:rsidP="00BA5B6F">
      <w:pPr>
        <w:spacing w:after="4" w:line="265" w:lineRule="auto"/>
        <w:jc w:val="both"/>
        <w:rPr>
          <w:b/>
        </w:rPr>
      </w:pPr>
    </w:p>
    <w:p w14:paraId="0E22C5A5" w14:textId="7BEDEBFF" w:rsidR="00BA5B6F" w:rsidRDefault="00BA5B6F" w:rsidP="00BA5B6F">
      <w:pPr>
        <w:pStyle w:val="ListParagraph"/>
        <w:numPr>
          <w:ilvl w:val="0"/>
          <w:numId w:val="5"/>
        </w:numPr>
        <w:spacing w:after="4" w:line="265" w:lineRule="auto"/>
        <w:jc w:val="both"/>
        <w:rPr>
          <w:b/>
        </w:rPr>
      </w:pPr>
      <w:r>
        <w:rPr>
          <w:b/>
        </w:rPr>
        <w:t>Entries must be received by Thursday, March 16</w:t>
      </w:r>
      <w:r w:rsidRPr="00BA5B6F">
        <w:rPr>
          <w:b/>
          <w:vertAlign w:val="superscript"/>
        </w:rPr>
        <w:t>th</w:t>
      </w:r>
      <w:r>
        <w:rPr>
          <w:b/>
        </w:rPr>
        <w:t xml:space="preserve"> 2023 – (16/3/23)</w:t>
      </w:r>
    </w:p>
    <w:p w14:paraId="71839BE8" w14:textId="2CACBA0A" w:rsidR="00BA5B6F" w:rsidRPr="00BA5B6F" w:rsidRDefault="00BA5B6F" w:rsidP="00BA5B6F">
      <w:pPr>
        <w:pStyle w:val="ListParagraph"/>
        <w:numPr>
          <w:ilvl w:val="0"/>
          <w:numId w:val="5"/>
        </w:numPr>
        <w:spacing w:after="4" w:line="265" w:lineRule="auto"/>
        <w:jc w:val="both"/>
        <w:rPr>
          <w:b/>
        </w:rPr>
      </w:pPr>
      <w:r>
        <w:rPr>
          <w:bCs/>
        </w:rPr>
        <w:t>Two categories: Junior (1</w:t>
      </w:r>
      <w:r w:rsidRPr="00BA5B6F">
        <w:rPr>
          <w:bCs/>
          <w:vertAlign w:val="superscript"/>
        </w:rPr>
        <w:t>st</w:t>
      </w:r>
      <w:r>
        <w:rPr>
          <w:bCs/>
        </w:rPr>
        <w:t>, 2</w:t>
      </w:r>
      <w:r w:rsidRPr="00BA5B6F">
        <w:rPr>
          <w:bCs/>
          <w:vertAlign w:val="superscript"/>
        </w:rPr>
        <w:t>nd</w:t>
      </w:r>
      <w:r>
        <w:rPr>
          <w:bCs/>
        </w:rPr>
        <w:t xml:space="preserve"> and 3</w:t>
      </w:r>
      <w:r w:rsidRPr="00BA5B6F">
        <w:rPr>
          <w:bCs/>
          <w:vertAlign w:val="superscript"/>
        </w:rPr>
        <w:t>rd</w:t>
      </w:r>
      <w:r>
        <w:rPr>
          <w:bCs/>
        </w:rPr>
        <w:t xml:space="preserve"> Years) and Senior (TY, 5</w:t>
      </w:r>
      <w:r>
        <w:rPr>
          <w:bCs/>
          <w:vertAlign w:val="superscript"/>
        </w:rPr>
        <w:t xml:space="preserve">th </w:t>
      </w:r>
      <w:r>
        <w:rPr>
          <w:bCs/>
        </w:rPr>
        <w:t>and 6</w:t>
      </w:r>
      <w:r w:rsidRPr="00BA5B6F">
        <w:rPr>
          <w:bCs/>
          <w:vertAlign w:val="superscript"/>
        </w:rPr>
        <w:t>th</w:t>
      </w:r>
      <w:r>
        <w:rPr>
          <w:bCs/>
        </w:rPr>
        <w:t xml:space="preserve"> Years)</w:t>
      </w:r>
    </w:p>
    <w:p w14:paraId="7969D07F" w14:textId="50DCCF78" w:rsidR="00BA5B6F" w:rsidRPr="00BA5B6F" w:rsidRDefault="00BA5B6F" w:rsidP="00BA5B6F">
      <w:pPr>
        <w:pStyle w:val="ListParagraph"/>
        <w:numPr>
          <w:ilvl w:val="0"/>
          <w:numId w:val="5"/>
        </w:numPr>
        <w:spacing w:after="4" w:line="265" w:lineRule="auto"/>
        <w:jc w:val="both"/>
        <w:rPr>
          <w:b/>
        </w:rPr>
      </w:pPr>
      <w:r>
        <w:rPr>
          <w:bCs/>
        </w:rPr>
        <w:t>Students can enter individual or group projects. (Maximum of students for Group Projects)</w:t>
      </w:r>
    </w:p>
    <w:p w14:paraId="4210188B" w14:textId="706CE6CB" w:rsidR="00BA5B6F" w:rsidRPr="00BA5B6F" w:rsidRDefault="00BA5B6F" w:rsidP="00BA5B6F">
      <w:pPr>
        <w:pStyle w:val="ListParagraph"/>
        <w:numPr>
          <w:ilvl w:val="0"/>
          <w:numId w:val="5"/>
        </w:numPr>
        <w:spacing w:after="4" w:line="265" w:lineRule="auto"/>
        <w:jc w:val="both"/>
        <w:rPr>
          <w:b/>
        </w:rPr>
      </w:pPr>
      <w:r>
        <w:rPr>
          <w:bCs/>
        </w:rPr>
        <w:t xml:space="preserve">Entries cost </w:t>
      </w:r>
      <w:r w:rsidRPr="00BA5B6F">
        <w:rPr>
          <w:b/>
        </w:rPr>
        <w:t>€20</w:t>
      </w:r>
      <w:r>
        <w:rPr>
          <w:bCs/>
        </w:rPr>
        <w:t xml:space="preserve"> per student.</w:t>
      </w:r>
    </w:p>
    <w:p w14:paraId="1CDEE499" w14:textId="3E06803C" w:rsidR="00BA5B6F" w:rsidRPr="00F6175B" w:rsidRDefault="00BA5B6F" w:rsidP="00BA5B6F">
      <w:pPr>
        <w:pStyle w:val="ListParagraph"/>
        <w:numPr>
          <w:ilvl w:val="0"/>
          <w:numId w:val="5"/>
        </w:numPr>
        <w:spacing w:after="4" w:line="265" w:lineRule="auto"/>
        <w:jc w:val="both"/>
        <w:rPr>
          <w:b/>
        </w:rPr>
      </w:pPr>
      <w:r>
        <w:rPr>
          <w:bCs/>
        </w:rPr>
        <w:t>Students must wear school uniforms on the day of the competition.</w:t>
      </w:r>
    </w:p>
    <w:p w14:paraId="1A7257B7" w14:textId="27901318" w:rsidR="00F6175B" w:rsidRPr="00F6175B" w:rsidRDefault="00F6175B" w:rsidP="00BA5B6F">
      <w:pPr>
        <w:pStyle w:val="ListParagraph"/>
        <w:numPr>
          <w:ilvl w:val="0"/>
          <w:numId w:val="5"/>
        </w:numPr>
        <w:spacing w:after="4" w:line="265" w:lineRule="auto"/>
        <w:jc w:val="both"/>
        <w:rPr>
          <w:b/>
        </w:rPr>
      </w:pPr>
      <w:r w:rsidRPr="00F6175B">
        <w:rPr>
          <w:b/>
        </w:rPr>
        <w:t>Date and Venue: The competition will take place on Wednesday, 29</w:t>
      </w:r>
      <w:r w:rsidRPr="00F6175B">
        <w:rPr>
          <w:b/>
          <w:vertAlign w:val="superscript"/>
        </w:rPr>
        <w:t>th</w:t>
      </w:r>
      <w:r w:rsidRPr="00F6175B">
        <w:rPr>
          <w:b/>
        </w:rPr>
        <w:t xml:space="preserve"> March</w:t>
      </w:r>
      <w:r w:rsidR="00997269">
        <w:rPr>
          <w:b/>
        </w:rPr>
        <w:t xml:space="preserve"> 2023</w:t>
      </w:r>
      <w:r w:rsidRPr="00F6175B">
        <w:rPr>
          <w:b/>
        </w:rPr>
        <w:t xml:space="preserve"> at Dublin City University</w:t>
      </w:r>
      <w:r>
        <w:rPr>
          <w:b/>
        </w:rPr>
        <w:t xml:space="preserve"> (DCU)</w:t>
      </w:r>
      <w:r>
        <w:rPr>
          <w:bCs/>
        </w:rPr>
        <w:t xml:space="preserve"> – Glasnevin, Dublin 9.</w:t>
      </w:r>
    </w:p>
    <w:p w14:paraId="06DA2597" w14:textId="77777777" w:rsidR="00F6175B" w:rsidRPr="00F6175B" w:rsidRDefault="00F6175B" w:rsidP="00F6175B">
      <w:pPr>
        <w:spacing w:after="4" w:line="265" w:lineRule="auto"/>
        <w:jc w:val="both"/>
        <w:rPr>
          <w:b/>
        </w:rPr>
      </w:pPr>
    </w:p>
    <w:p w14:paraId="79E0C195" w14:textId="77777777" w:rsidR="00F6175B" w:rsidRPr="005E2CCE" w:rsidRDefault="00F6175B" w:rsidP="00F6175B">
      <w:pPr>
        <w:spacing w:after="4" w:line="265" w:lineRule="auto"/>
        <w:rPr>
          <w:bCs/>
          <w:i/>
          <w:iCs/>
        </w:rPr>
      </w:pPr>
      <w:r w:rsidRPr="005E2CCE">
        <w:rPr>
          <w:bCs/>
          <w:i/>
          <w:iCs/>
        </w:rPr>
        <w:t>Invited judges will select the best exhibition form the Junior and Senior Sections that will win €250 respectively as well as medals and trophies that will be awarded for each of the above 9 categories.</w:t>
      </w:r>
    </w:p>
    <w:p w14:paraId="231868AB" w14:textId="77777777" w:rsidR="005E2CCE" w:rsidRPr="00D01DC0" w:rsidRDefault="005E2CCE" w:rsidP="005E2CCE">
      <w:pPr>
        <w:spacing w:after="4" w:line="265" w:lineRule="auto"/>
        <w:rPr>
          <w:bCs/>
          <w:u w:val="single"/>
        </w:rPr>
      </w:pPr>
    </w:p>
    <w:p w14:paraId="7A743BF6" w14:textId="77777777" w:rsidR="005E2CCE" w:rsidRPr="00D01DC0" w:rsidRDefault="005E2CCE" w:rsidP="005E2CCE">
      <w:pPr>
        <w:spacing w:after="4" w:line="265" w:lineRule="auto"/>
        <w:rPr>
          <w:bCs/>
          <w:u w:val="single"/>
        </w:rPr>
      </w:pPr>
      <w:r w:rsidRPr="00D01DC0">
        <w:rPr>
          <w:bCs/>
          <w:u w:val="single"/>
        </w:rPr>
        <w:t>Format of Competition Day</w:t>
      </w:r>
    </w:p>
    <w:p w14:paraId="582D5662" w14:textId="77777777" w:rsidR="005E2CCE" w:rsidRDefault="005E2CCE" w:rsidP="005E2CCE">
      <w:pPr>
        <w:spacing w:after="4" w:line="265" w:lineRule="auto"/>
        <w:rPr>
          <w:bCs/>
        </w:rPr>
      </w:pPr>
    </w:p>
    <w:p w14:paraId="5E57DDEB" w14:textId="77777777" w:rsidR="005E2CCE" w:rsidRDefault="005E2CCE" w:rsidP="005E2CCE">
      <w:pPr>
        <w:spacing w:after="4" w:line="265" w:lineRule="auto"/>
        <w:rPr>
          <w:bCs/>
        </w:rPr>
      </w:pPr>
      <w:r w:rsidRPr="00D01DC0">
        <w:rPr>
          <w:bCs/>
          <w:i/>
          <w:iCs/>
        </w:rPr>
        <w:t>08.30</w:t>
      </w:r>
      <w:r>
        <w:rPr>
          <w:bCs/>
          <w:i/>
          <w:iCs/>
        </w:rPr>
        <w:t xml:space="preserve"> am – </w:t>
      </w:r>
      <w:r w:rsidRPr="00D01DC0">
        <w:rPr>
          <w:bCs/>
          <w:i/>
          <w:iCs/>
        </w:rPr>
        <w:t>10.00 am</w:t>
      </w:r>
      <w:r>
        <w:rPr>
          <w:bCs/>
        </w:rPr>
        <w:t xml:space="preserve"> – Set up Exhibitions</w:t>
      </w:r>
    </w:p>
    <w:p w14:paraId="6BE964EC" w14:textId="77777777" w:rsidR="005E2CCE" w:rsidRDefault="005E2CCE" w:rsidP="005E2CCE">
      <w:pPr>
        <w:spacing w:after="4" w:line="265" w:lineRule="auto"/>
        <w:rPr>
          <w:bCs/>
        </w:rPr>
      </w:pPr>
      <w:r>
        <w:rPr>
          <w:bCs/>
          <w:i/>
          <w:iCs/>
        </w:rPr>
        <w:t xml:space="preserve">10.00 am – 13.00 pm – </w:t>
      </w:r>
      <w:r>
        <w:rPr>
          <w:bCs/>
        </w:rPr>
        <w:t xml:space="preserve">Presentation of Exhibitions </w:t>
      </w:r>
    </w:p>
    <w:p w14:paraId="73D1A8CB" w14:textId="77777777" w:rsidR="005E2CCE" w:rsidRDefault="005E2CCE" w:rsidP="005E2CCE">
      <w:pPr>
        <w:spacing w:after="4" w:line="265" w:lineRule="auto"/>
        <w:rPr>
          <w:bCs/>
        </w:rPr>
      </w:pPr>
      <w:r>
        <w:rPr>
          <w:bCs/>
          <w:i/>
          <w:iCs/>
        </w:rPr>
        <w:t xml:space="preserve">13.00 pm – 14.00 pm – </w:t>
      </w:r>
      <w:r>
        <w:rPr>
          <w:bCs/>
        </w:rPr>
        <w:t>Celebrity Q &amp; A on the Couch</w:t>
      </w:r>
    </w:p>
    <w:p w14:paraId="4D4565B6" w14:textId="2499200F" w:rsidR="005E2CCE" w:rsidRDefault="005E2CCE" w:rsidP="005E2CCE">
      <w:pPr>
        <w:spacing w:after="4" w:line="265" w:lineRule="auto"/>
        <w:rPr>
          <w:bCs/>
        </w:rPr>
      </w:pPr>
      <w:r>
        <w:rPr>
          <w:bCs/>
          <w:i/>
          <w:iCs/>
        </w:rPr>
        <w:t xml:space="preserve">14.00 pm – 15.00 pm – </w:t>
      </w:r>
      <w:r>
        <w:rPr>
          <w:bCs/>
        </w:rPr>
        <w:t>Presentation of Awards</w:t>
      </w:r>
    </w:p>
    <w:p w14:paraId="216FA4E9" w14:textId="77777777" w:rsidR="005E2CCE" w:rsidRPr="00D01DC0" w:rsidRDefault="005E2CCE" w:rsidP="005E2CCE">
      <w:pPr>
        <w:spacing w:after="4" w:line="265" w:lineRule="auto"/>
        <w:rPr>
          <w:bCs/>
        </w:rPr>
      </w:pPr>
    </w:p>
    <w:p w14:paraId="313E9D76" w14:textId="4A2B77EE" w:rsidR="005E2CCE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en-IE"/>
        </w:rPr>
      </w:pPr>
      <w:r w:rsidRPr="00D01DC0">
        <w:rPr>
          <w:rFonts w:eastAsia="Times New Roman" w:cstheme="minorHAnsi"/>
          <w:color w:val="222222"/>
          <w:lang w:eastAsia="en-IE"/>
        </w:rPr>
        <w:t>Enquiries about PE Expo 2023 can be made by email at </w:t>
      </w:r>
      <w:hyperlink r:id="rId8" w:tgtFrame="_blank" w:history="1">
        <w:r w:rsidRPr="00D01DC0">
          <w:rPr>
            <w:rFonts w:eastAsia="Times New Roman" w:cstheme="minorHAnsi"/>
            <w:color w:val="1155CC"/>
            <w:u w:val="single"/>
            <w:lang w:eastAsia="en-IE"/>
          </w:rPr>
          <w:t>pexpoireland@gmail.com</w:t>
        </w:r>
      </w:hyperlink>
      <w:r w:rsidRPr="00D01DC0">
        <w:rPr>
          <w:rFonts w:eastAsia="Times New Roman" w:cstheme="minorHAnsi"/>
          <w:color w:val="222222"/>
          <w:lang w:eastAsia="en-IE"/>
        </w:rPr>
        <w:t> or by visiting our website </w:t>
      </w:r>
      <w:hyperlink r:id="rId9" w:tgtFrame="_blank" w:history="1">
        <w:r w:rsidRPr="00D01DC0">
          <w:rPr>
            <w:rFonts w:eastAsia="Times New Roman" w:cstheme="minorHAnsi"/>
            <w:color w:val="1155CC"/>
            <w:u w:val="single"/>
            <w:lang w:eastAsia="en-IE"/>
          </w:rPr>
          <w:t>www.pexpoireland.com</w:t>
        </w:r>
      </w:hyperlink>
      <w:r w:rsidRPr="00D01DC0">
        <w:rPr>
          <w:rFonts w:eastAsia="Times New Roman" w:cstheme="minorHAnsi"/>
          <w:color w:val="222222"/>
          <w:lang w:eastAsia="en-IE"/>
        </w:rPr>
        <w:t>. If you require information by phone contact </w:t>
      </w:r>
      <w:r w:rsidRPr="00D01DC0">
        <w:rPr>
          <w:rFonts w:eastAsia="Times New Roman" w:cstheme="minorHAnsi"/>
          <w:i/>
          <w:iCs/>
          <w:color w:val="222222"/>
          <w:lang w:eastAsia="en-IE"/>
        </w:rPr>
        <w:t>Paddy O'Reilly on 0861743836.</w:t>
      </w:r>
    </w:p>
    <w:p w14:paraId="00A4CAEB" w14:textId="77777777" w:rsidR="005E2CCE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en-IE"/>
        </w:rPr>
      </w:pPr>
    </w:p>
    <w:p w14:paraId="6F0460FF" w14:textId="67BF4ECB" w:rsidR="005E2CCE" w:rsidRPr="00D01DC0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  <w:r w:rsidRPr="00D01DC0">
        <w:rPr>
          <w:rFonts w:eastAsia="Times New Roman" w:cstheme="minorHAnsi"/>
          <w:b/>
          <w:bCs/>
          <w:i/>
          <w:iCs/>
          <w:color w:val="222222"/>
          <w:lang w:eastAsia="en-IE"/>
        </w:rPr>
        <w:t>Applications can be made on our website homepage by clicking the </w:t>
      </w:r>
      <w:r w:rsidRPr="00D01DC0">
        <w:rPr>
          <w:rFonts w:eastAsia="Times New Roman" w:cstheme="minorHAnsi"/>
          <w:b/>
          <w:bCs/>
          <w:color w:val="222222"/>
          <w:lang w:eastAsia="en-IE"/>
        </w:rPr>
        <w:t>"ENTER NOW" </w:t>
      </w:r>
      <w:r w:rsidRPr="00D01DC0">
        <w:rPr>
          <w:rFonts w:eastAsia="Times New Roman" w:cstheme="minorHAnsi"/>
          <w:b/>
          <w:bCs/>
          <w:i/>
          <w:iCs/>
          <w:color w:val="222222"/>
          <w:lang w:eastAsia="en-IE"/>
        </w:rPr>
        <w:t>button.</w:t>
      </w:r>
      <w:r w:rsidRPr="00D01DC0">
        <w:rPr>
          <w:rFonts w:eastAsia="Times New Roman" w:cstheme="minorHAnsi"/>
          <w:color w:val="222222"/>
          <w:lang w:eastAsia="en-IE"/>
        </w:rPr>
        <w:t xml:space="preserve"> </w:t>
      </w:r>
    </w:p>
    <w:p w14:paraId="160A0994" w14:textId="77777777" w:rsidR="005E2CCE" w:rsidRPr="00D01DC0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</w:p>
    <w:p w14:paraId="1A1E3ED2" w14:textId="77777777" w:rsidR="005E2CCE" w:rsidRPr="00D01DC0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  <w:r w:rsidRPr="00D01DC0">
        <w:rPr>
          <w:rFonts w:eastAsia="Times New Roman" w:cstheme="minorHAnsi"/>
          <w:color w:val="222222"/>
          <w:lang w:eastAsia="en-IE"/>
        </w:rPr>
        <w:t>We look forward to hearing from you and seeing your exciting entries.</w:t>
      </w:r>
    </w:p>
    <w:p w14:paraId="155CBFC8" w14:textId="77777777" w:rsidR="005E2CCE" w:rsidRPr="00D01DC0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</w:p>
    <w:p w14:paraId="223605B1" w14:textId="2E57B759" w:rsidR="005E2CCE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  <w:r w:rsidRPr="00D01DC0">
        <w:rPr>
          <w:rFonts w:eastAsia="Times New Roman" w:cstheme="minorHAnsi"/>
          <w:color w:val="222222"/>
          <w:lang w:eastAsia="en-IE"/>
        </w:rPr>
        <w:t>Kind regards,</w:t>
      </w:r>
    </w:p>
    <w:p w14:paraId="7621AEEA" w14:textId="05404232" w:rsidR="00117D82" w:rsidRDefault="00117D82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</w:p>
    <w:p w14:paraId="0D381CF5" w14:textId="77777777" w:rsidR="00117D82" w:rsidRPr="00D01DC0" w:rsidRDefault="00117D82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</w:p>
    <w:p w14:paraId="0D852D52" w14:textId="4D094A99" w:rsidR="005E2CCE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</w:p>
    <w:p w14:paraId="442DDBD8" w14:textId="77777777" w:rsidR="00117D82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  <w:r>
        <w:rPr>
          <w:rFonts w:eastAsia="Times New Roman" w:cstheme="minorHAnsi"/>
          <w:color w:val="222222"/>
          <w:lang w:eastAsia="en-IE"/>
        </w:rPr>
        <w:t>The PE Expo Committee</w:t>
      </w:r>
    </w:p>
    <w:p w14:paraId="5FC59906" w14:textId="2828E6E0" w:rsidR="005E2CCE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  <w:r>
        <w:rPr>
          <w:noProof/>
        </w:rPr>
        <w:drawing>
          <wp:inline distT="0" distB="0" distL="0" distR="0" wp14:anchorId="1A64A0D3" wp14:editId="6518970F">
            <wp:extent cx="976847" cy="554564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76" cy="55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86A58" w14:textId="3D51FA1C" w:rsidR="005E2CCE" w:rsidRPr="00D01DC0" w:rsidRDefault="005E2CCE" w:rsidP="005E2C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</w:p>
    <w:p w14:paraId="6D70FFF6" w14:textId="77777777" w:rsidR="005E2CCE" w:rsidRPr="00F6175B" w:rsidRDefault="005E2CCE" w:rsidP="00F61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sectPr w:rsidR="005E2CCE" w:rsidRPr="00F6175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2E73" w14:textId="77777777" w:rsidR="00F26F59" w:rsidRDefault="00F26F59" w:rsidP="00F6175B">
      <w:pPr>
        <w:spacing w:after="0" w:line="240" w:lineRule="auto"/>
      </w:pPr>
      <w:r>
        <w:separator/>
      </w:r>
    </w:p>
  </w:endnote>
  <w:endnote w:type="continuationSeparator" w:id="0">
    <w:p w14:paraId="47A150DD" w14:textId="77777777" w:rsidR="00F26F59" w:rsidRDefault="00F26F59" w:rsidP="00F6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 Gothic Inline"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B3D2" w14:textId="77777777" w:rsidR="00F26F59" w:rsidRDefault="00F26F59" w:rsidP="00F6175B">
      <w:pPr>
        <w:spacing w:after="0" w:line="240" w:lineRule="auto"/>
      </w:pPr>
      <w:r>
        <w:separator/>
      </w:r>
    </w:p>
  </w:footnote>
  <w:footnote w:type="continuationSeparator" w:id="0">
    <w:p w14:paraId="0C236DCD" w14:textId="77777777" w:rsidR="00F26F59" w:rsidRDefault="00F26F59" w:rsidP="00F6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F88C" w14:textId="09EB0585" w:rsidR="00F6175B" w:rsidRDefault="00F6175B">
    <w:pPr>
      <w:pStyle w:val="Header"/>
    </w:pPr>
    <w:r w:rsidRPr="00EC0380">
      <w:drawing>
        <wp:inline distT="0" distB="0" distL="0" distR="0" wp14:anchorId="183F672E" wp14:editId="232B90DD">
          <wp:extent cx="5731510" cy="40767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2050"/>
    <w:multiLevelType w:val="multilevel"/>
    <w:tmpl w:val="BFE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F7A3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6A4AFE"/>
    <w:multiLevelType w:val="hybridMultilevel"/>
    <w:tmpl w:val="69D69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04E5"/>
    <w:multiLevelType w:val="hybridMultilevel"/>
    <w:tmpl w:val="FFFFFFFF"/>
    <w:lvl w:ilvl="0" w:tplc="E6E0DE78">
      <w:start w:val="1"/>
      <w:numFmt w:val="bullet"/>
      <w:lvlText w:val="●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A8299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C326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CD7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AAA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4A73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A9E6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626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821C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3C54C0"/>
    <w:multiLevelType w:val="hybridMultilevel"/>
    <w:tmpl w:val="FFFFFFFF"/>
    <w:lvl w:ilvl="0" w:tplc="2708E802">
      <w:start w:val="1"/>
      <w:numFmt w:val="decimal"/>
      <w:lvlText w:val="%1."/>
      <w:lvlJc w:val="left"/>
      <w:pPr>
        <w:ind w:left="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CDA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E6D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6C2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C58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8A6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E55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A08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0B0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5368100">
    <w:abstractNumId w:val="4"/>
  </w:num>
  <w:num w:numId="2" w16cid:durableId="1519198689">
    <w:abstractNumId w:val="3"/>
  </w:num>
  <w:num w:numId="3" w16cid:durableId="1339120889">
    <w:abstractNumId w:val="1"/>
  </w:num>
  <w:num w:numId="4" w16cid:durableId="551506469">
    <w:abstractNumId w:val="0"/>
  </w:num>
  <w:num w:numId="5" w16cid:durableId="441193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80"/>
    <w:rsid w:val="00117D82"/>
    <w:rsid w:val="001A3F54"/>
    <w:rsid w:val="005E2CCE"/>
    <w:rsid w:val="00603D71"/>
    <w:rsid w:val="00997269"/>
    <w:rsid w:val="00BA5B6F"/>
    <w:rsid w:val="00EC0380"/>
    <w:rsid w:val="00F26F59"/>
    <w:rsid w:val="00F6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0AD2"/>
  <w15:chartTrackingRefBased/>
  <w15:docId w15:val="{3C5185E6-1240-44D8-83B3-E573844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75B"/>
  </w:style>
  <w:style w:type="paragraph" w:styleId="Footer">
    <w:name w:val="footer"/>
    <w:basedOn w:val="Normal"/>
    <w:link w:val="FooterChar"/>
    <w:uiPriority w:val="99"/>
    <w:unhideWhenUsed/>
    <w:rsid w:val="00F61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xpoirelan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expoirelan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Q</dc:creator>
  <cp:keywords/>
  <dc:description/>
  <cp:lastModifiedBy>Martin Q</cp:lastModifiedBy>
  <cp:revision>2</cp:revision>
  <cp:lastPrinted>2023-01-15T22:09:00Z</cp:lastPrinted>
  <dcterms:created xsi:type="dcterms:W3CDTF">2023-01-15T21:14:00Z</dcterms:created>
  <dcterms:modified xsi:type="dcterms:W3CDTF">2023-01-15T22:10:00Z</dcterms:modified>
</cp:coreProperties>
</file>